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35354A73" w14:textId="198863D4" w:rsidR="009164DE" w:rsidRDefault="009D181A" w:rsidP="00313085">
      <w:pPr>
        <w:pStyle w:val="bellezanormal0"/>
        <w:rPr>
          <w:rFonts w:eastAsia="Cambria"/>
          <w:color w:val="000000" w:themeColor="text1"/>
        </w:rPr>
      </w:pPr>
      <w:r>
        <w:rPr>
          <w:rFonts w:eastAsia="Cambria"/>
          <w:color w:val="000000" w:themeColor="text1"/>
        </w:rPr>
        <w:t xml:space="preserve">District of Columbia, </w:t>
      </w:r>
      <w:r w:rsidRPr="009D181A">
        <w:rPr>
          <w:rFonts w:eastAsia="Cambria"/>
          <w:color w:val="000000" w:themeColor="text1"/>
        </w:rPr>
        <w:t>Department of Energy &amp; Environment, Emergency Response</w:t>
      </w:r>
      <w:r w:rsidRPr="009D181A">
        <w:rPr>
          <w:rFonts w:eastAsia="Cambria"/>
          <w:color w:val="000000" w:themeColor="text1"/>
        </w:rPr>
        <w:t xml:space="preserve"> </w:t>
      </w:r>
    </w:p>
    <w:p w14:paraId="62DD70CB" w14:textId="793BE135"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9D181A" w:rsidRPr="009D181A">
        <w:rPr>
          <w:rFonts w:eastAsia="Cambria"/>
          <w:color w:val="000000" w:themeColor="text1"/>
        </w:rPr>
        <w:t>Collin Burrell</w:t>
      </w:r>
    </w:p>
    <w:p w14:paraId="664BD118" w14:textId="44795D68" w:rsidR="00BE12F1" w:rsidRDefault="00FC6CC3" w:rsidP="00313085">
      <w:pPr>
        <w:pStyle w:val="bellezanormal0"/>
        <w:rPr>
          <w:rFonts w:eastAsia="Cambria"/>
          <w:color w:val="000000" w:themeColor="text1"/>
        </w:rPr>
      </w:pPr>
      <w:r w:rsidRPr="00974048">
        <w:rPr>
          <w:rFonts w:eastAsia="Cambria"/>
          <w:color w:val="000000" w:themeColor="text1"/>
        </w:rPr>
        <w:t xml:space="preserve">EMAIL:  </w:t>
      </w:r>
      <w:r w:rsidR="009D181A" w:rsidRPr="009D181A">
        <w:rPr>
          <w:rFonts w:eastAsia="Cambria"/>
          <w:color w:val="000000" w:themeColor="text1"/>
        </w:rPr>
        <w:t>collin.burrell@dc.gov</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111F0E58"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9164DE">
        <w:rPr>
          <w:color w:val="000000" w:themeColor="text1"/>
        </w:rPr>
        <w:t>r</w:t>
      </w:r>
      <w:r w:rsidR="00CF490C" w:rsidRPr="00974048">
        <w:rPr>
          <w:color w:val="000000" w:themeColor="text1"/>
        </w:rPr>
        <w:t xml:space="preserve">. </w:t>
      </w:r>
      <w:r w:rsidR="009D181A">
        <w:rPr>
          <w:rFonts w:eastAsia="Cambria"/>
          <w:color w:val="000000" w:themeColor="text1"/>
        </w:rPr>
        <w:t>Burrell</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44A6A940"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9D181A">
        <w:rPr>
          <w:rFonts w:eastAsia="Cambria"/>
          <w:color w:val="000000" w:themeColor="text1"/>
        </w:rPr>
        <w:t>District of Columbia</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78BE3BCF"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9D181A">
        <w:rPr>
          <w:rFonts w:eastAsia="Cambria"/>
          <w:color w:val="000000" w:themeColor="text1"/>
        </w:rPr>
        <w:t>District of Columbia</w:t>
      </w:r>
      <w:r w:rsidR="009D181A" w:rsidRPr="00974048">
        <w:rPr>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8"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9"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21146432"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0"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1"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9D181A">
        <w:rPr>
          <w:rFonts w:eastAsia="Cambria"/>
          <w:color w:val="000000" w:themeColor="text1"/>
        </w:rPr>
        <w:t>District of Columbia</w:t>
      </w:r>
      <w:r w:rsidR="009D181A" w:rsidRPr="009164DE">
        <w:rPr>
          <w:rFonts w:eastAsia="Cambria"/>
          <w:color w:val="000000" w:themeColor="text1"/>
        </w:rPr>
        <w:t xml:space="preserve"> </w:t>
      </w:r>
      <w:r w:rsidR="009164DE" w:rsidRPr="009164DE">
        <w:rPr>
          <w:rFonts w:eastAsia="Cambria"/>
          <w:color w:val="000000" w:themeColor="text1"/>
        </w:rPr>
        <w:t xml:space="preserve">Department of </w:t>
      </w:r>
      <w:r w:rsidR="009D181A">
        <w:rPr>
          <w:rFonts w:eastAsia="Cambria"/>
          <w:color w:val="000000" w:themeColor="text1"/>
        </w:rPr>
        <w:t>Energy</w:t>
      </w:r>
      <w:r w:rsidR="009164DE" w:rsidRPr="009164DE">
        <w:rPr>
          <w:rFonts w:eastAsia="Cambria"/>
          <w:color w:val="000000" w:themeColor="text1"/>
        </w:rPr>
        <w:t xml:space="preserve"> and Environment</w:t>
      </w:r>
      <w:r w:rsidR="00420FFE">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2"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353ECCE" w14:textId="77777777" w:rsidR="00D73CF8" w:rsidRDefault="00D73CF8" w:rsidP="00D73CF8">
      <w:pPr>
        <w:ind w:left="360"/>
        <w:rPr>
          <w:color w:val="000000" w:themeColor="text1"/>
        </w:rPr>
      </w:pPr>
      <w:r>
        <w:rPr>
          <w:color w:val="000000" w:themeColor="text1"/>
        </w:rPr>
        <w:t>Mayor</w:t>
      </w:r>
      <w:r w:rsidR="004F30B6" w:rsidRPr="00974048">
        <w:rPr>
          <w:color w:val="000000" w:themeColor="text1"/>
        </w:rPr>
        <w:t xml:space="preserve"> </w:t>
      </w:r>
      <w:r>
        <w:rPr>
          <w:color w:val="000000" w:themeColor="text1"/>
        </w:rPr>
        <w:t>Muriel Bowser</w:t>
      </w:r>
      <w:r w:rsidR="004F30B6" w:rsidRPr="00974048">
        <w:rPr>
          <w:color w:val="000000" w:themeColor="text1"/>
        </w:rPr>
        <w:br/>
      </w:r>
      <w:r w:rsidRPr="00D73CF8">
        <w:rPr>
          <w:color w:val="000000" w:themeColor="text1"/>
        </w:rPr>
        <w:t xml:space="preserve">441 4th Street, NW </w:t>
      </w:r>
    </w:p>
    <w:p w14:paraId="0F9A1F69" w14:textId="79BEAF31" w:rsidR="004F30B6" w:rsidRDefault="00D73CF8" w:rsidP="00D73CF8">
      <w:pPr>
        <w:ind w:left="360"/>
        <w:rPr>
          <w:color w:val="000000" w:themeColor="text1"/>
        </w:rPr>
      </w:pPr>
      <w:r w:rsidRPr="00D73CF8">
        <w:rPr>
          <w:color w:val="000000" w:themeColor="text1"/>
        </w:rPr>
        <w:t>Washington, DC 20001</w:t>
      </w:r>
      <w:r w:rsidR="00A173FE" w:rsidRPr="00A173FE">
        <w:rPr>
          <w:color w:val="000000" w:themeColor="text1"/>
        </w:rPr>
        <w:t xml:space="preserve"> </w:t>
      </w:r>
      <w:r w:rsidR="00BD773C" w:rsidRPr="00BD773C">
        <w:rPr>
          <w:rFonts w:ascii="Times New Roman" w:hAnsi="Times New Roman"/>
          <w:color w:val="000000" w:themeColor="text1"/>
        </w:rPr>
        <w:t>​</w:t>
      </w:r>
    </w:p>
    <w:p w14:paraId="27BA11B8" w14:textId="77777777" w:rsidR="00763DB4" w:rsidRPr="00974048" w:rsidRDefault="00763DB4" w:rsidP="00763DB4">
      <w:pPr>
        <w:ind w:left="360"/>
        <w:rPr>
          <w:color w:val="000000" w:themeColor="text1"/>
        </w:rPr>
      </w:pPr>
    </w:p>
    <w:p w14:paraId="6437BB61" w14:textId="5AD7B378" w:rsidR="002E7362" w:rsidRPr="00974048" w:rsidRDefault="002E7362" w:rsidP="002E7362">
      <w:pPr>
        <w:tabs>
          <w:tab w:val="left" w:pos="5040"/>
        </w:tabs>
        <w:ind w:left="360"/>
        <w:rPr>
          <w:color w:val="000000" w:themeColor="text1"/>
        </w:rPr>
      </w:pPr>
      <w:r w:rsidRPr="00974048">
        <w:rPr>
          <w:color w:val="000000" w:themeColor="text1"/>
        </w:rPr>
        <w:t xml:space="preserve">RRT </w:t>
      </w:r>
      <w:r w:rsidR="00C83296">
        <w:rPr>
          <w:color w:val="000000" w:themeColor="text1"/>
        </w:rPr>
        <w:t>3</w:t>
      </w:r>
      <w:r w:rsidRPr="00974048">
        <w:rPr>
          <w:color w:val="000000" w:themeColor="text1"/>
        </w:rPr>
        <w:t xml:space="preserve"> EPA co-chair</w:t>
      </w:r>
      <w:r w:rsidRPr="00974048">
        <w:rPr>
          <w:color w:val="000000" w:themeColor="text1"/>
        </w:rPr>
        <w:tab/>
        <w:t xml:space="preserve">RRT </w:t>
      </w:r>
      <w:r w:rsidR="00C83296">
        <w:rPr>
          <w:color w:val="000000" w:themeColor="text1"/>
        </w:rPr>
        <w:t>3</w:t>
      </w:r>
      <w:r w:rsidRPr="00974048">
        <w:rPr>
          <w:color w:val="000000" w:themeColor="text1"/>
        </w:rPr>
        <w:t xml:space="preserve"> US Coast Guard co-chair</w:t>
      </w:r>
    </w:p>
    <w:p w14:paraId="491C6868" w14:textId="1CD0E4A8" w:rsidR="002E7362" w:rsidRPr="00974048" w:rsidRDefault="00C83296" w:rsidP="002E7362">
      <w:pPr>
        <w:tabs>
          <w:tab w:val="left" w:pos="5040"/>
        </w:tabs>
        <w:ind w:left="360"/>
        <w:rPr>
          <w:color w:val="000000" w:themeColor="text1"/>
        </w:rPr>
      </w:pPr>
      <w:r w:rsidRPr="00C83296">
        <w:rPr>
          <w:color w:val="000000" w:themeColor="text1"/>
        </w:rPr>
        <w:t>Cindy Santiago</w:t>
      </w:r>
      <w:r w:rsidR="002E7362" w:rsidRPr="00974048">
        <w:rPr>
          <w:color w:val="000000" w:themeColor="text1"/>
        </w:rPr>
        <w:tab/>
      </w:r>
      <w:r>
        <w:rPr>
          <w:color w:val="000000" w:themeColor="text1"/>
        </w:rPr>
        <w:t xml:space="preserve">CDR </w:t>
      </w:r>
      <w:r w:rsidRPr="00C83296">
        <w:rPr>
          <w:color w:val="000000" w:themeColor="text1"/>
        </w:rPr>
        <w:t>David Pugh</w:t>
      </w:r>
      <w:r w:rsidR="001C209F">
        <w:rPr>
          <w:color w:val="000000" w:themeColor="text1"/>
        </w:rPr>
        <w:t>, retd.</w:t>
      </w:r>
    </w:p>
    <w:p w14:paraId="61DE3466" w14:textId="4D79482A" w:rsidR="002E7362" w:rsidRPr="00974048" w:rsidRDefault="00C83296" w:rsidP="002E7362">
      <w:pPr>
        <w:tabs>
          <w:tab w:val="left" w:pos="5040"/>
        </w:tabs>
        <w:ind w:left="360"/>
        <w:rPr>
          <w:color w:val="000000" w:themeColor="text1"/>
        </w:rPr>
      </w:pPr>
      <w:r w:rsidRPr="00C83296">
        <w:rPr>
          <w:color w:val="000000" w:themeColor="text1"/>
        </w:rPr>
        <w:t>santiago.cindy@epa.gov</w:t>
      </w:r>
      <w:r w:rsidR="002E7362" w:rsidRPr="00974048">
        <w:rPr>
          <w:color w:val="000000" w:themeColor="text1"/>
        </w:rPr>
        <w:tab/>
      </w:r>
      <w:r w:rsidRPr="00C83296">
        <w:rPr>
          <w:color w:val="000000" w:themeColor="text1"/>
        </w:rPr>
        <w:t>david.e.pugh1@uscg.mil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CFBA5" w14:textId="77777777" w:rsidR="00E5206C" w:rsidRDefault="00E5206C" w:rsidP="00BE7D3B">
      <w:r>
        <w:separator/>
      </w:r>
    </w:p>
  </w:endnote>
  <w:endnote w:type="continuationSeparator" w:id="0">
    <w:p w14:paraId="327D18C3" w14:textId="77777777" w:rsidR="00E5206C" w:rsidRDefault="00E5206C"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591B" w14:textId="77777777" w:rsidR="00E5206C" w:rsidRDefault="00E5206C" w:rsidP="00BE7D3B">
      <w:r>
        <w:separator/>
      </w:r>
    </w:p>
  </w:footnote>
  <w:footnote w:type="continuationSeparator" w:id="0">
    <w:p w14:paraId="3EC14EBA" w14:textId="77777777" w:rsidR="00E5206C" w:rsidRDefault="00E5206C"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C209F"/>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02E1"/>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D2349"/>
    <w:rsid w:val="007F224A"/>
    <w:rsid w:val="008025ED"/>
    <w:rsid w:val="00802E72"/>
    <w:rsid w:val="00806AF1"/>
    <w:rsid w:val="008100A4"/>
    <w:rsid w:val="008115FE"/>
    <w:rsid w:val="008537EE"/>
    <w:rsid w:val="00854505"/>
    <w:rsid w:val="0085604B"/>
    <w:rsid w:val="0086753B"/>
    <w:rsid w:val="00874EA4"/>
    <w:rsid w:val="00885A5C"/>
    <w:rsid w:val="008B052B"/>
    <w:rsid w:val="008B3BE2"/>
    <w:rsid w:val="008C7AA6"/>
    <w:rsid w:val="009164DE"/>
    <w:rsid w:val="00916F45"/>
    <w:rsid w:val="00927442"/>
    <w:rsid w:val="00954BEF"/>
    <w:rsid w:val="00957F77"/>
    <w:rsid w:val="00961FE9"/>
    <w:rsid w:val="0097341D"/>
    <w:rsid w:val="00974048"/>
    <w:rsid w:val="00993659"/>
    <w:rsid w:val="009B33CB"/>
    <w:rsid w:val="009C75F4"/>
    <w:rsid w:val="009D181A"/>
    <w:rsid w:val="009E0AE8"/>
    <w:rsid w:val="009E5BEA"/>
    <w:rsid w:val="009E68FB"/>
    <w:rsid w:val="00A173FE"/>
    <w:rsid w:val="00A44EB9"/>
    <w:rsid w:val="00A5418A"/>
    <w:rsid w:val="00A63559"/>
    <w:rsid w:val="00AC3186"/>
    <w:rsid w:val="00B30C89"/>
    <w:rsid w:val="00B3594A"/>
    <w:rsid w:val="00B40CA9"/>
    <w:rsid w:val="00B440BB"/>
    <w:rsid w:val="00BD43E0"/>
    <w:rsid w:val="00BD72AB"/>
    <w:rsid w:val="00BD773C"/>
    <w:rsid w:val="00BE12F1"/>
    <w:rsid w:val="00BE7D3B"/>
    <w:rsid w:val="00BF1F10"/>
    <w:rsid w:val="00BF7060"/>
    <w:rsid w:val="00C0494E"/>
    <w:rsid w:val="00C22F50"/>
    <w:rsid w:val="00C360EB"/>
    <w:rsid w:val="00C40DB2"/>
    <w:rsid w:val="00C67166"/>
    <w:rsid w:val="00C805EA"/>
    <w:rsid w:val="00C83296"/>
    <w:rsid w:val="00C95866"/>
    <w:rsid w:val="00CA14F2"/>
    <w:rsid w:val="00CA370D"/>
    <w:rsid w:val="00CC01D4"/>
    <w:rsid w:val="00CF490C"/>
    <w:rsid w:val="00CF7C9E"/>
    <w:rsid w:val="00D044C5"/>
    <w:rsid w:val="00D2008D"/>
    <w:rsid w:val="00D21FFD"/>
    <w:rsid w:val="00D24F71"/>
    <w:rsid w:val="00D318ED"/>
    <w:rsid w:val="00D73CF8"/>
    <w:rsid w:val="00D80F1A"/>
    <w:rsid w:val="00D81A9E"/>
    <w:rsid w:val="00D9642A"/>
    <w:rsid w:val="00DA5D9D"/>
    <w:rsid w:val="00DB7F58"/>
    <w:rsid w:val="00DD44C5"/>
    <w:rsid w:val="00DE0744"/>
    <w:rsid w:val="00DE26E5"/>
    <w:rsid w:val="00DE79C2"/>
    <w:rsid w:val="00E0725A"/>
    <w:rsid w:val="00E13F8B"/>
    <w:rsid w:val="00E14295"/>
    <w:rsid w:val="00E277EA"/>
    <w:rsid w:val="00E30658"/>
    <w:rsid w:val="00E458CD"/>
    <w:rsid w:val="00E5206C"/>
    <w:rsid w:val="00E7514D"/>
    <w:rsid w:val="00EA1A02"/>
    <w:rsid w:val="00EB1CB8"/>
    <w:rsid w:val="00EB4F81"/>
    <w:rsid w:val="00EF6FD5"/>
    <w:rsid w:val="00F257C6"/>
    <w:rsid w:val="00F50FBB"/>
    <w:rsid w:val="00F64CC2"/>
    <w:rsid w:val="00F72019"/>
    <w:rsid w:val="00FA2D97"/>
    <w:rsid w:val="00FA61D2"/>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tproject.org/wp-content/uploads/2024/04/corexitenviro.pdf"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ki@alertprojec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8/EPA-DELIST-petition-FINAL-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2/ALERT240212-Opportunity-FINALrev.pdf" TargetMode="External"/><Relationship Id="rId4" Type="http://schemas.openxmlformats.org/officeDocument/2006/relationships/settings" Target="settings.xml"/><Relationship Id="rId9" Type="http://schemas.openxmlformats.org/officeDocument/2006/relationships/hyperlink" Target="https://alertproject.org/wp-content/uploads/2024/08/ALERT-Lori-B-story-doc-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1552</Words>
  <Characters>9438</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2024-09-15T16:07:00Z</dcterms:created>
  <dcterms:modified xsi:type="dcterms:W3CDTF">2024-09-15T16:17:00Z</dcterms:modified>
</cp:coreProperties>
</file>